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E23300" w:rsidP="00CD009F">
      <w:pPr>
        <w:pStyle w:val="Title"/>
        <w:rPr>
          <w:b/>
        </w:rPr>
      </w:pPr>
      <w:bookmarkStart w:id="0" w:name="OLE_LINK5"/>
      <w:bookmarkStart w:id="1" w:name="OLE_LINK6"/>
      <w:r>
        <w:rPr>
          <w:b/>
        </w:rPr>
        <w:t>Pearce Community Centre</w:t>
      </w:r>
    </w:p>
    <w:p w:rsidR="00CD009F" w:rsidRPr="001D72CC" w:rsidRDefault="0067475A" w:rsidP="00CD009F">
      <w:pPr>
        <w:pStyle w:val="Subtitle"/>
        <w:rPr>
          <w:sz w:val="24"/>
        </w:rPr>
      </w:pPr>
      <w:bookmarkStart w:id="2" w:name="OLE_LINK7"/>
      <w:bookmarkStart w:id="3" w:name="OLE_LINK8"/>
      <w:bookmarkEnd w:id="0"/>
      <w:bookmarkEnd w:id="1"/>
      <w:r>
        <w:rPr>
          <w:sz w:val="24"/>
        </w:rPr>
        <w:t>2</w:t>
      </w:r>
      <w:r w:rsidRPr="0067475A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CD009F" w:rsidRPr="001D72CC">
        <w:rPr>
          <w:sz w:val="24"/>
        </w:rPr>
        <w:t>Quarterly Energy Report</w:t>
      </w:r>
      <w:bookmarkEnd w:id="2"/>
      <w:bookmarkEnd w:id="3"/>
      <w:r w:rsidR="00CD009F" w:rsidRPr="001D72CC">
        <w:rPr>
          <w:sz w:val="24"/>
        </w:rPr>
        <w:t xml:space="preserve"> – </w:t>
      </w:r>
      <w:r>
        <w:rPr>
          <w:sz w:val="24"/>
        </w:rPr>
        <w:t>July</w:t>
      </w:r>
      <w:r w:rsidR="00FC5317">
        <w:rPr>
          <w:sz w:val="24"/>
        </w:rPr>
        <w:t xml:space="preserve">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August</w:t>
      </w:r>
      <w:r w:rsidR="00FC5317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</w:t>
      </w:r>
      <w:r w:rsidR="00B55272">
        <w:t xml:space="preserve"> </w:t>
      </w:r>
      <w:r w:rsidR="00E23300">
        <w:t>the Pearce Community Centre</w:t>
      </w:r>
      <w:r>
        <w:t>. The site is</w:t>
      </w:r>
      <w:r w:rsidR="00F113B2">
        <w:t xml:space="preserve"> now</w:t>
      </w:r>
      <w:r w:rsidR="0067475A">
        <w:t xml:space="preserve"> 6</w:t>
      </w:r>
      <w:r w:rsidR="00FC5317">
        <w:t xml:space="preserve"> months into</w:t>
      </w:r>
      <w:r>
        <w:t xml:space="preserve"> its 12 month monitoring period.</w:t>
      </w:r>
    </w:p>
    <w:p w:rsidR="00476DF5" w:rsidRPr="0026673F" w:rsidRDefault="00476DF5" w:rsidP="00476DF5">
      <w:r w:rsidRPr="001D72CC">
        <w:t>F</w:t>
      </w:r>
      <w:r>
        <w:t>or the first 6</w:t>
      </w:r>
      <w:r w:rsidRPr="001D72CC">
        <w:t xml:space="preserve"> months since the CEEP upgrade works, the site has reduced i</w:t>
      </w:r>
      <w:r>
        <w:t>ts electricity consumption by 40</w:t>
      </w:r>
      <w:r w:rsidRPr="001D72CC">
        <w:t>% and gas c</w:t>
      </w:r>
      <w:r>
        <w:t>onsumption by 11</w:t>
      </w:r>
      <w:r w:rsidRPr="001D72CC">
        <w:t>% (compared to the baseline period).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432C6">
        <w:fldChar w:fldCharType="begin"/>
      </w:r>
      <w:r w:rsidR="0026673F">
        <w:instrText xml:space="preserve"> SEQ Table \* ARABIC </w:instrText>
      </w:r>
      <w:r w:rsidR="00D432C6">
        <w:fldChar w:fldCharType="separate"/>
      </w:r>
      <w:r w:rsidR="00652B84">
        <w:rPr>
          <w:noProof/>
        </w:rPr>
        <w:t>1</w:t>
      </w:r>
      <w:r w:rsidR="00D432C6">
        <w:rPr>
          <w:noProof/>
        </w:rPr>
        <w:fldChar w:fldCharType="end"/>
      </w:r>
      <w:r w:rsidR="0067475A">
        <w:t>: Energy savings to date (6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2B1C2E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67475A" w:rsidP="00F113B2">
            <w:pPr>
              <w:jc w:val="center"/>
            </w:pPr>
            <w:r>
              <w:t>108,856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67475A" w:rsidP="00A60842">
            <w:pPr>
              <w:jc w:val="center"/>
            </w:pPr>
            <w:r>
              <w:t>65</w:t>
            </w:r>
            <w:r w:rsidR="00B55272">
              <w:t>,</w:t>
            </w:r>
            <w:r>
              <w:t>199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67475A" w:rsidP="00A60842">
            <w:pPr>
              <w:jc w:val="center"/>
            </w:pPr>
            <w:r>
              <w:t>43,657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67475A" w:rsidP="00A60842">
            <w:pPr>
              <w:jc w:val="center"/>
            </w:pPr>
            <w:r>
              <w:t>863,909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67475A" w:rsidP="00A60842">
            <w:pPr>
              <w:jc w:val="center"/>
            </w:pPr>
            <w:r>
              <w:t>768</w:t>
            </w:r>
            <w:r w:rsidR="00E23300">
              <w:t>,</w:t>
            </w:r>
            <w:r>
              <w:t>958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67475A" w:rsidP="00A60842">
            <w:pPr>
              <w:jc w:val="center"/>
            </w:pPr>
            <w:r>
              <w:t>94,951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D432C6">
        <w:fldChar w:fldCharType="begin"/>
      </w:r>
      <w:r w:rsidR="0026673F">
        <w:instrText xml:space="preserve"> SEQ Table \* ARABIC </w:instrText>
      </w:r>
      <w:r w:rsidR="00D432C6">
        <w:fldChar w:fldCharType="separate"/>
      </w:r>
      <w:r w:rsidR="00652B84">
        <w:rPr>
          <w:noProof/>
        </w:rPr>
        <w:t>2</w:t>
      </w:r>
      <w:r w:rsidR="00D432C6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2B1C2E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67475A" w:rsidP="00A60842">
            <w:pPr>
              <w:jc w:val="center"/>
            </w:pPr>
            <w:r>
              <w:t>53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67475A" w:rsidP="00A60842">
            <w:pPr>
              <w:jc w:val="center"/>
            </w:pPr>
            <w:r>
              <w:t>$11,822</w:t>
            </w:r>
          </w:p>
        </w:tc>
      </w:tr>
    </w:tbl>
    <w:p w:rsidR="007B6636" w:rsidRDefault="007B6636" w:rsidP="007B6636">
      <w:pPr>
        <w:rPr>
          <w:b/>
          <w:bCs/>
          <w:color w:val="000000"/>
        </w:rPr>
      </w:pPr>
    </w:p>
    <w:p w:rsidR="007B6636" w:rsidRDefault="007B6636" w:rsidP="007B6636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7B6636" w:rsidRDefault="007B6636" w:rsidP="007B6636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7B6636" w:rsidRDefault="007B6636" w:rsidP="007B663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7B6636" w:rsidRPr="008F17F1" w:rsidRDefault="007B6636" w:rsidP="007B6636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7B6636" w:rsidRDefault="007B6636" w:rsidP="007B6636">
      <w:pPr>
        <w:rPr>
          <w:color w:val="000000"/>
        </w:rPr>
      </w:pPr>
    </w:p>
    <w:p w:rsidR="007B6636" w:rsidRDefault="007B6636" w:rsidP="007B6636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7B6636" w:rsidRDefault="007B6636" w:rsidP="007B663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7B6636" w:rsidRDefault="007B6636" w:rsidP="007B663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7B6636" w:rsidRDefault="007B6636" w:rsidP="007B663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7B6636" w:rsidRDefault="007B6636" w:rsidP="007B6636">
      <w:pPr>
        <w:pStyle w:val="ListParagraph"/>
        <w:spacing w:after="0" w:line="240" w:lineRule="auto"/>
        <w:contextualSpacing w:val="0"/>
        <w:rPr>
          <w:color w:val="000000"/>
        </w:rPr>
      </w:pPr>
    </w:p>
    <w:p w:rsidR="00965E04" w:rsidRDefault="00965E04" w:rsidP="00CD009F"/>
    <w:sectPr w:rsidR="00965E04" w:rsidSect="00E37C8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636" w:rsidRDefault="007B6636" w:rsidP="00A60842">
      <w:pPr>
        <w:spacing w:after="0" w:line="240" w:lineRule="auto"/>
      </w:pPr>
      <w:r>
        <w:separator/>
      </w:r>
    </w:p>
  </w:endnote>
  <w:endnote w:type="continuationSeparator" w:id="0">
    <w:p w:rsidR="007B6636" w:rsidRDefault="007B6636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6" w:rsidRDefault="007B6636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636" w:rsidRDefault="007B6636" w:rsidP="00A60842">
      <w:pPr>
        <w:spacing w:after="0" w:line="240" w:lineRule="auto"/>
      </w:pPr>
      <w:r>
        <w:separator/>
      </w:r>
    </w:p>
  </w:footnote>
  <w:footnote w:type="continuationSeparator" w:id="0">
    <w:p w:rsidR="007B6636" w:rsidRDefault="007B6636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6" w:rsidRDefault="007B6636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6636" w:rsidRDefault="007B6636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26673F"/>
    <w:rsid w:val="0027795E"/>
    <w:rsid w:val="002B1C2E"/>
    <w:rsid w:val="00317E35"/>
    <w:rsid w:val="00393537"/>
    <w:rsid w:val="003C37CA"/>
    <w:rsid w:val="00476DF5"/>
    <w:rsid w:val="004F18FE"/>
    <w:rsid w:val="00561E0D"/>
    <w:rsid w:val="005F0B71"/>
    <w:rsid w:val="00652B84"/>
    <w:rsid w:val="0067475A"/>
    <w:rsid w:val="00724AEF"/>
    <w:rsid w:val="00791B60"/>
    <w:rsid w:val="007B6636"/>
    <w:rsid w:val="00822476"/>
    <w:rsid w:val="008240EA"/>
    <w:rsid w:val="008D6097"/>
    <w:rsid w:val="00965E04"/>
    <w:rsid w:val="00A3662A"/>
    <w:rsid w:val="00A60842"/>
    <w:rsid w:val="00A9750D"/>
    <w:rsid w:val="00B55272"/>
    <w:rsid w:val="00B61A8D"/>
    <w:rsid w:val="00BC1165"/>
    <w:rsid w:val="00CB70FB"/>
    <w:rsid w:val="00CD009F"/>
    <w:rsid w:val="00D432C6"/>
    <w:rsid w:val="00E226D1"/>
    <w:rsid w:val="00E23300"/>
    <w:rsid w:val="00E37622"/>
    <w:rsid w:val="00E37C83"/>
    <w:rsid w:val="00E450B6"/>
    <w:rsid w:val="00E620BF"/>
    <w:rsid w:val="00F113B2"/>
    <w:rsid w:val="00FC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C83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1034</Characters>
  <Application>Microsoft Office Word</Application>
  <DocSecurity>0</DocSecurity>
  <Lines>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Pearce Community Centre</dc:title>
  <dc:subject>2nd Quarterly Energy Report</dc:subject>
  <dc:creator>ACT Government</dc:creator>
  <cp:keywords>CEEP</cp:keywords>
  <dc:description>Summary Report</dc:description>
  <cp:lastModifiedBy>anne mckevett</cp:lastModifiedBy>
  <cp:revision>2</cp:revision>
  <cp:lastPrinted>2015-07-07T05:58:00Z</cp:lastPrinted>
  <dcterms:created xsi:type="dcterms:W3CDTF">2015-09-17T00:27:00Z</dcterms:created>
  <dcterms:modified xsi:type="dcterms:W3CDTF">2015-09-17T00:27:00Z</dcterms:modified>
  <cp:category>CEEP</cp:category>
  <cp:contentStatus>For Issue</cp:contentStatus>
</cp:coreProperties>
</file>